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3" w:type="dxa"/>
        <w:tblLook w:val="04A0" w:firstRow="1" w:lastRow="0" w:firstColumn="1" w:lastColumn="0" w:noHBand="0" w:noVBand="1"/>
      </w:tblPr>
      <w:tblGrid>
        <w:gridCol w:w="1159"/>
        <w:gridCol w:w="1120"/>
        <w:gridCol w:w="1720"/>
        <w:gridCol w:w="1820"/>
        <w:gridCol w:w="1300"/>
        <w:gridCol w:w="1300"/>
        <w:gridCol w:w="1300"/>
        <w:gridCol w:w="1360"/>
        <w:gridCol w:w="1280"/>
        <w:gridCol w:w="1540"/>
      </w:tblGrid>
      <w:tr w:rsidR="003B3D2C" w:rsidRPr="003B3D2C" w14:paraId="15F54EF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B28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7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D4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BA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5F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6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399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A0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A7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7E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CEE6E2E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2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 obveznika: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AF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DJEČJI VRTIĆ VUKOVAR 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F1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487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55E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Razina: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244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CE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6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78D3643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12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Poštanski broj: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86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6E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C5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8C3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F6C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Razdjel: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20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CE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B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F88176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CF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Mjesto: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DDC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494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VUKOVAR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3B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D6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E4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4D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RKP: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BF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37453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68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F0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A1A43E0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FC1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sjedišta 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EBE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E.KVATERNIKA 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EBE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63C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6E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B6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Šifra županije: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AF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FD89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C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D44CD3C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EA9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Žiro račun: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3F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2484008-1104491157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82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DB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727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Šifra općine: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0FF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F0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A8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E707C4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3F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4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4C5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2500009-1101307041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348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8B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24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7E2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FB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58518930767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98DD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A0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8C94EBC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6F7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Matični broj: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0E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3008444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5BC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59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12A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EA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2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8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19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4FE96FE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440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Šifra djelatnosti: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60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A9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F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975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7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162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AE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2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168EA74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33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AOP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ozn.razdoblja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F64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2023-12.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4D2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3B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12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C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F86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3F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CA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2F90EB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28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C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A3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4B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D9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7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6D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D64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E82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57A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3DE56C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5DC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B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D39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91F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BILJEŠKE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36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1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0F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9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81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FE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EF9BFD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4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DDE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    za razdoblje od 01.siječnja do 31.prosinca  2023.godine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FC4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3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F0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B5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BD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411E25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C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D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F9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E3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A7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31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61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7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5D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B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7CD6C2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3E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33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9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3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B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97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F1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7C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0A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73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9DAEFB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8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E2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Osnovna djelatnost Dječjeg vrtića Vukovar I je odgojno obrazovni rad s djecom predškolske dobi.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BB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65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7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B9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A8390D4" w14:textId="77777777" w:rsidTr="003B3D2C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A1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Čitav odgojno obrazovni proces odvija se u duhu humanističko-razvojne koncepcije koja uvažava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724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2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2A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C4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B36EC99" w14:textId="77777777" w:rsidTr="003B3D2C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09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zakonitosti razvoja predškolskog djeteta, priznaje dijete kao vrijednost po sebi, prihvaća ga kao biće 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364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9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2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5F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5321294" w14:textId="77777777" w:rsidTr="003B3D2C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8F4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dostojanstvom i samopoštovanjem koje treba uvažavati i razvijati te kao biće s pravima propisanim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38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B3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6A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A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C9E1F18" w14:textId="77777777" w:rsidTr="003B3D2C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91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Deklaracijom o pravima djeteta 1959. koja uključuje pravo na rast, razvoj i učenje, a u skladu s djetetovim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C34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0C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B9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1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A5A3E8E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DE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mogućnostima i potrebama.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26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6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9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13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6B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429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6A1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A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693C4F5" w14:textId="77777777" w:rsidTr="003B3D2C">
        <w:trPr>
          <w:trHeight w:val="300"/>
        </w:trPr>
        <w:tc>
          <w:tcPr>
            <w:tcW w:w="5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9B2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Osnovni programi odgoja i naobrazbe koje provodimo su: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77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A46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7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E1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4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8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9EB41C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12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a)     cjeloviti 10 satni program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F0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8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E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3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5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D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82A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23FDCBF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5C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b)      6 satni program s ručkom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AC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F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34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D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FB9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4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D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16681F9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EB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c)      6 satni program bez ručka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DA8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D9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1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E2C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A0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2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F88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8A45237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2E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d)      program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predškole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E37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14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88E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03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6FD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54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7F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641DB56" w14:textId="77777777" w:rsidTr="003B3D2C">
        <w:trPr>
          <w:trHeight w:val="300"/>
        </w:trPr>
        <w:tc>
          <w:tcPr>
            <w:tcW w:w="13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37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Dječji vrtić Vukovar I nije u sustavu PDV-a, na temelju članka 39.stavak 1.točka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g,h,i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, Zakona o porezu na dodanu vrijednost (Službeni vjesnik "Narodne novine" br. 73/13.,99/13.,148/13.,</w:t>
            </w:r>
          </w:p>
        </w:tc>
      </w:tr>
      <w:tr w:rsidR="003B3D2C" w:rsidRPr="003B3D2C" w14:paraId="16BFEFC7" w14:textId="77777777" w:rsidTr="003B3D2C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F0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143/14. i 115/16.)Dječji vrtić Vukovar I posluje na temelju Zakona o proračunu ( Nar.nov.,87/08.,136/12.,15/15.)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29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70B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3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7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79A3C60" w14:textId="77777777" w:rsidTr="003B3D2C">
        <w:trPr>
          <w:trHeight w:val="300"/>
        </w:trPr>
        <w:tc>
          <w:tcPr>
            <w:tcW w:w="9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6D7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 xml:space="preserve">Odgovorna osoba u vrtiću je ravnateljica Mirjana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Kulić.Financijske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izvještaje sastavlja Sunčica Tomičić, voditelj računovodstva.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AB8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DA5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7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1D241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F1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E1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AF5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08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8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A8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2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42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7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6F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F6B908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3A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39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3E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9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A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B5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3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2D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E2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F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B4C080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B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7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E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A8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A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95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4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EA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0F2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88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48AEA6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C8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07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6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9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B6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FE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344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0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0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5B2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A050FEC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1A1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Bilješke uz obrazac BIL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497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59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7E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F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6E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4B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20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D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C32C94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6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5D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C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1E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7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5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6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7E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B9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30B6A2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01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78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A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A2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B001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963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1.332.514,32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FD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329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1.229.528,25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69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E6C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0E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A3D059" w14:textId="77777777" w:rsidTr="003B3D2C">
        <w:trPr>
          <w:trHeight w:val="300"/>
        </w:trPr>
        <w:tc>
          <w:tcPr>
            <w:tcW w:w="9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B3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Ukupno smanjenje imovine u 2023. nastalo je zbog smanjenja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financijske;novca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na računu (predujam EU projekta),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EBD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2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3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97DD52E" w14:textId="77777777" w:rsidTr="003B3D2C">
        <w:trPr>
          <w:trHeight w:val="300"/>
        </w:trPr>
        <w:tc>
          <w:tcPr>
            <w:tcW w:w="6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D81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potraživanja od roditelja i potraživanja od Općine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Bogdanovci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za sufinanciranje boravka djece.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206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DE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2D0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F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D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1E61EA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426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D9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2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FA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FE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3E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4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05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B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B18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8FC64F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0C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396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F2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4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C2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3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3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AF3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1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AE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847FE6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11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833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Nefinancijska imovina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1F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0D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57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4D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F3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EE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3F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4AB286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A5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C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A0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6F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9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7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41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B2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F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68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8127304" w14:textId="77777777" w:rsidTr="003B3D2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1D6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1F55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B47B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9CB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E2F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391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5C8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6E8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indeks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1689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60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CC120C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3C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9D4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F45B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1BCB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2A14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01.01.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151D1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ADE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31.12.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0467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7EF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B0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BD49BD6" w14:textId="77777777" w:rsidTr="003B3D2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61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DEF2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DE1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3A8D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455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5B2A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1E85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A00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8FE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8DB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530D0FA" w14:textId="77777777" w:rsidTr="003B3D2C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B471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34234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FA09B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1A60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D93F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1.039.860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24252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2A9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974.827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C4CA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3C5E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AD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D954E3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5D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33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nefinancijska imovina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26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B002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7F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1.039.860,45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74B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5F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974.827,31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E4F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399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3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7412D4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2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814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poslovni objekti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069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C1B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978.334,85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9B2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D9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978.334,84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6F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218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AB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0D938F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4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803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B8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BF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232.439,78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D47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AE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251.145,48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698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FB1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1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0ABCC8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3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7EF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komunikacijska oprema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7FA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4DE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4.586,58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9D7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0D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4.986,57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B8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839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E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0B35FC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D77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DA0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oprema za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održav.i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zašt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50C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E1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101.933,50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DF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2D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102.763,50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60C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4A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4D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C71641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EF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09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sportska i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glazb.oprema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F33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1D7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8.180,59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0B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591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8.180,58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4E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C6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0F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AD2388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D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6A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uređaji,strojevi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i opr.za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ost.namj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C8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7E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204.847,06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84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5E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205.829,83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A9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94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5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C02C46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1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99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prij.sred.u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cest.prom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1B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DD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39.354,13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02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BA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39.354,13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24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57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9F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8179C4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6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FF0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ulaganje u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račun.prog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78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A52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B0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AE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642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6F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D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2B4D6F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6C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E1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sitan inventar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A9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8A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78F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127.463,56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B8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22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139.855,40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D2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E2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AD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A287545" w14:textId="77777777" w:rsidTr="003B3D2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892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99B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7F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67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AC1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1.699.001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75DF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D155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1.732.311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819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9E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98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A3B7C1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A9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50C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isp.vr.građ.obj.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1B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02921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6F7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94.377,20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0A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1C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143.293,94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976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152%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16A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A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6C8B7D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75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84F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isp.vrij.pos.i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op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A4B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02922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6F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413.684,20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315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4D6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447.247,21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E82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15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6A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A0E270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8F8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6F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isp.vrij.prij.sred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6A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02923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7EA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21.754,64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643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AD5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25.226,47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1B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C8B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035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A065C8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C4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371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isp.vrij.ul.u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rač.opr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C4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02926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4B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B89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F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02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3B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8C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10C3FA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70A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59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isp.vrij.sitnog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inventara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DB8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AE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127.463,56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DB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724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139.855,40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8C6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72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AA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F50B1B1" w14:textId="77777777" w:rsidTr="003B3D2C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9460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3156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9A8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414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190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659.141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073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DBD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757.484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1A18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48D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4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A36FB6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1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4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F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C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B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8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97B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F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C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9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4E207A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F0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7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9A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C5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95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28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0EF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D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9BC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F88D1E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499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2C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F3D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7E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38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9B0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F1E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C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5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D4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DE5836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9D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F20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3EA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2E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630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7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0F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E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A1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8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B7F158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8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C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032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3F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FD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2A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DC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8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D7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2A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0DBA8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85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45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84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14D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359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E8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06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D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935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E0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D61EF1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A82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DB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768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41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32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4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6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7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94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C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13B95F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29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7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89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6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99A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367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A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F76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8C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F4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0E92B5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955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748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Otpisanost i funkcionalnost dugotrajne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EF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8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5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0F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72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F64C26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7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B7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A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37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D70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17F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D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22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0E4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13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1D59B5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8B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C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14C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558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B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7A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E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A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B8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16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00809F0" w14:textId="77777777" w:rsidTr="003B3D2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5A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76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Opis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383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188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D51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Stanje na dan 31.12.u </w:t>
            </w:r>
            <w:proofErr w:type="spellStart"/>
            <w:r w:rsidRPr="003B3D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eur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04A9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5FD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8A6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04B3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B3D2C" w:rsidRPr="003B3D2C" w14:paraId="4846469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1DE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AEA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71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70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2018.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2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2019.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EA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2020.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F2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2021.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1E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2022.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79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2023.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77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54E3815B" w14:textId="77777777" w:rsidTr="003B3D2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AF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0AF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390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3B3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03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D3A8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78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E501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FDC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431C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B3D2C" w:rsidRPr="003B3D2C" w14:paraId="77E68F8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76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NV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06F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Građevinski objekti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4C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1.272,02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19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1.272,02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BE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1.272,02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21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978.334,85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B8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978.334,85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D7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978.334,85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F1A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6A24ED9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1CC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CF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E1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   487,62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72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551,20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CA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614,77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10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45.460,48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C7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94.377,20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6E8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143.293,94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ED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2F15113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5BC197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C28DE7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6EC447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0B680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A232A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7EECC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4EE85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33F4E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46E43C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2F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3F2A95E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02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NV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1A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Postrojenja i oprema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75F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428.793,95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BB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448.474,48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CA4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476.064,64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13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538.840,93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61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551.987,50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1E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551.987,51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5C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7616DFE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57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78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61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320.048,71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AB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330.545,09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F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356.805,36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D9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395.661,29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8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413.684,20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88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447.247,21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2E8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055B1AA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699CD6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56AEDA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22CAAD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A3AFC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9B812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B63B1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05A23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2E09E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3EB38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A00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6F55D4A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27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NV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FCB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Prijevozna sredstva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71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40.414,50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C43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40.414,50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71C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66.139,89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14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39.354,17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0E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39.354,13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8A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39.354,13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8F5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0799093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E4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D7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5BB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40.414,50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4A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40.414,50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4A4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41.596,66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3CD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18.282,83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DC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21.754,72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A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25.226,47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05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340AD69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503F9C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492C70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DEA08B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5C748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EE123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3CA46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7C3C5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46%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23BA8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B7E6F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64%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F5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59A9925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F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NV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81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Nemater.imovina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FF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1.860,91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E3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58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3F8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71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1.860,94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0D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1.860,94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02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3ECB51D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2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39D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A6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1.583,38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50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1.842,33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24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4D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1.860,91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1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1.860,94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66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1.860,94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0D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0B7BFBC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9106B7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5F8A34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E9DBBB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36D67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CE403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814AA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1AB58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B1C38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A5B5D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5EC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302AE4B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F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34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2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22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1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6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8AC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D1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6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19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5FA3802" w14:textId="77777777" w:rsidTr="003B3D2C">
        <w:trPr>
          <w:trHeight w:val="300"/>
        </w:trPr>
        <w:tc>
          <w:tcPr>
            <w:tcW w:w="6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D87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Tablica je dokaz funkcionalnosti jer su nabavke(ulaganja) veća od ispravka vrijednosti.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F2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2B7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CD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1B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C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C1944C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3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85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F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F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FD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B7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E1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C5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F6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8B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EDD00C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C53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B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0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D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D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8B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8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0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C6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A1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2C35A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B6E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D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9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0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D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F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E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0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B58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51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43E727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2D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72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7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56E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D9C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6F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1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9E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8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679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6F8B91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C7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7E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9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9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CA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8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AC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E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6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48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C4E88B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D60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408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Financijska imovina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7C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FB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E8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2DB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C4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F7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B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7F55D3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6E4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C62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Financijska imovina sastoji se od novca na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računu,blagajni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i potraživanjima.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12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AB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FD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5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9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846CD8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3B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67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Manja je za 13% u odnosu na prošlo izvještajno razdoblje zbog završetka projekta Vrtić za bolji život..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1C4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19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B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D03BD9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456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163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8C0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Potraživanja za pomoći proračunskim </w:t>
            </w:r>
            <w:proofErr w:type="spellStart"/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kor.iz</w:t>
            </w:r>
            <w:proofErr w:type="spellEnd"/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proračuna koji im nije nadležan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B8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1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0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5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04DE5A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CF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067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Odstupanje u odnosu na prošlu godinu zbog smanjenja potraživanja prema Općini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Bogdanovci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jer redovno podmiruju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4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AA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4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E255E1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78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CA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obveze.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8F7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C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3E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8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4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EA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9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BC2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3EC5C8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7E9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E4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Potraživanja za prihode od pruženih usluga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659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03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2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9C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2E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4C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03A022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5C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088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 odnosu na  prošlo izvještajno razdoblje veća za 31% zbog  povećanja broja djece polaznika dodatnih programa.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2D0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8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AB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66B156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43E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CD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budućih razdoblja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FBE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3C1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EA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B0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EC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83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A3D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D1F1C3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690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E81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Smanjenje u odnosu na prošlu godinu zbog rashoda za osiguranja koje je plaćeno u 2024.g.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2CD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C6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65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5D9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AB430F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1F96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85A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081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1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86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3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CC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B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68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D09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DD14DFC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E4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račun iz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rač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BAC2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98B2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8D94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0FD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428F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27B7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indeks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6110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64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8DA098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9863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E419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65F3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FE33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FF1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6980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01.01.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5F7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31.12.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530CD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D06A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1ED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7FA148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986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12B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Financijska imovina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7A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17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6B7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292.653,87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2C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254.700,94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608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337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41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F02589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8AD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CDD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novac na računu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14B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43A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976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196.684,17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A25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160.486,76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FF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4A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C6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3A27AC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9A6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6A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novac u blagajni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5A6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FA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7D0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53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232,90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2FDB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05A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74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595CDE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248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F0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potraž.od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zaposl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3F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824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679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110,30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9DA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96,80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91D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93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9D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5BF33B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2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1D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potraživanja za poreze i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doprin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13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230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0FB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4E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ADF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3F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06F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053485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5D4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D9C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ostala potraživanja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89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D4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C4C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6.140,04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9C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4.796,46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4C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D7B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E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B0FFF8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A4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737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potraž.za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pom.iz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pr.nije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nadležan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594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A1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FA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28.037,65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407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23.431,69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8BF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8868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30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EFC309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61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867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potraživanja po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pos.prop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83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6D5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A0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57.944,79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BA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61.790,44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4A9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E8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0B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3E207D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B5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3D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potraživanja za prihode po p.p.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B18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5A6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9B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2.728,42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44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3.573,39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BC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54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68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372344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B07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9B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unap.pl.rash.bud.raz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021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C2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898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1.008,50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C4B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292,50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32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6FC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E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4E425B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4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3F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306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5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657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1CD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E9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F75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E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CE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16F11E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4E4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6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66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9A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99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45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EB9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1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3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90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D70184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5CB5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AA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9C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252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39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41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292.653,87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3A2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254.700,94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B15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6C8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89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B88346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BBE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839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E9F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F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A1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89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D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8A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0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8D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ACEA1D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BE83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8D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75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A2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4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B6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F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5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1B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74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59C70B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8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7B9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DB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B25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3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F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B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0E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7C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DC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B7EB6A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1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AC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4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2B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6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3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4A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C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A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7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C383A0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BC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7EA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  <w:t>OBVEZE I VLASTITI IZVORI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65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13B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B003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6D7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1.332.514,32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05C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1.229.528,25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ED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1B8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44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F54CE4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FB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F99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obveze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6E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67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83F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9F7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68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7C7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91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9A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CA35C7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E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63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obveze za zaposlene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96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FF1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D17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144.611,39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62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146.772,41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0E89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971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7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E6F929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6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00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obveze za materijalne rashode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52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75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4F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23.514,89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807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13.738,92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3D6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49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318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8FA8FA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35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00F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obveze za financijske rashode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083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4BE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FD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8E0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1,66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374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1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A36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08490B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1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AA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obveze za kazne, naknade štete i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kap.pom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0B5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B51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2.860,05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C93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1.430,01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E2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86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458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E4E757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285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D6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ostale tekuće obveze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A2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66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FD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54.281,73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B79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7.276,40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435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32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6B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A38A3B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40C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D7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obveze za nabavu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nefin.imovine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372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5DC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65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18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3AF8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2DE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00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0E3993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C25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72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770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14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AB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22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225.268,06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C44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169.219,40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5B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218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C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52BFB4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D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AFF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vlastiti izvori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6E6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C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1F1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D6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1.039.860,45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3A0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974.827,33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DB3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1C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E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6D7047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6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D8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višak/manjak prihoda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D5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9A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8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-         21.305,14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F9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-           3.349,91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9EA0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2E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32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D00983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D7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4A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obračunati prihodi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D4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EBE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42E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88.690,95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41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88.831,43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AE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DD5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D60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674B14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07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F0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75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B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D4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C6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1.107.246,26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EB4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1.060.308,85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81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56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67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DAD7B6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3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1D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1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31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2A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1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3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721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01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54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2D0C35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2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A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2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FF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E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00B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A2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44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A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B3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A67BEC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DB7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F9F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Obveze za materijalne rashode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FC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94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B9A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F0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1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57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200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ADD0BD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41D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BF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u odnosu na izvještajno razdoblje prethodne godine nastalo je zbog nižih cijena energenata u 2023.godini.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8D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C4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EAB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4AF413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65BC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D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C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1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C3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0BB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8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6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53F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73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F940B9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74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89B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Obveze za kazne, naknade štete i </w:t>
            </w:r>
            <w:proofErr w:type="spellStart"/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kap.pom</w:t>
            </w:r>
            <w:proofErr w:type="spellEnd"/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62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A6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2F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3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15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1B3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174053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7EAE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49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u odnosu na prethodnu godinu zbog redovne otplate štete Vodovodu Grada Vukovara.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D5E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4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8E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CE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EFFE84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AA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3E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1A0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0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E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54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AC8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9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EA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CC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C694F1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35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4F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Ostale tekuće obveze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2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7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4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BE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C33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7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DE2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359ACD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5C9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77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Odstupanje u odnosu na prošlo izvještajno razdoblje zbog završetka projekta Vrtić za bolji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život;smanjene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obveze za EU predujmove.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3B8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D97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0A33E9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7F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F1E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3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B40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9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BB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757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70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B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75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063738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727C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922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3C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Višak/manjak prihoda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E2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9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7C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53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F6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4F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5A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16AD51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3C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928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Smanjanje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manjka u odnosu na prošlu godinu zbog povećanja prihoda uslijed povećanja ekonomske cijene Vrtića i urednijih podmirenja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40E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C1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B504B2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26ED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109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obveza Općine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Bogdanovci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prema DV Vukovar 1.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71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2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D4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ABF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7D5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5A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4C5303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423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9F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A2E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1C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35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DA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8B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3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3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DD5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C4D9CC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2B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AF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58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2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EF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6E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5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0D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EC9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23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A3A155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61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BA2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A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64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98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C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B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3E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B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567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AC6BB4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F18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EC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5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90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370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D2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786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88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D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44F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62300C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19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A3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1F9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B17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2A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5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23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3E2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D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EF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9F454F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AE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C5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21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6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114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8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11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C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7FB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25C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80152B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8D9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F3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B3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836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D7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6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9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6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F6B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5B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73B5F5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97F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1C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2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A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EE8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4D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5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2C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F9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0C24EA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45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B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EB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A0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2B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75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AD0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1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24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89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A13123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22A6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D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5F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64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95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16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94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03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C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FC7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8C5350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9B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99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B47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64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6CA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8D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0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2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D5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1E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7649D6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D4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5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D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A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44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C8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4E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9BE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BA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54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5094A88" w14:textId="77777777" w:rsidTr="003B3D2C">
        <w:trPr>
          <w:trHeight w:val="300"/>
        </w:trPr>
        <w:tc>
          <w:tcPr>
            <w:tcW w:w="10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F7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Čl.82.Pravilnika o proračunskom računovodstvu propisana je korekcija rezultata prema čl.70.Zakona o proračunu (Nar.nov.87/08.,136/12.,15/15.,)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E5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A5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9FD3FE7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381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Pregled korekcije u prikazu 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D4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1B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E6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6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C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CAB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E2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78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361BA4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DE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B97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7E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80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5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5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DA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4A4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879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05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DB7FC1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1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3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A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1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9A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AE2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8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ED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6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D9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DFE920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F41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8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F9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1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EA3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15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210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694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B1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35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F3B449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1464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CF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4D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Raspored rashoda i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A4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93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C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Raspored prihoda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AC8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4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26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BDD42F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B618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A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0C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izdataka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74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E0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DA7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 primitaka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148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85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8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EC4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EB15D5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F74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Aktivnosti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70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04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7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7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C9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36D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4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3B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24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9669989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EA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Tekuće aktivnosti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1E5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39111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00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2.345.048,06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51A3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69111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C18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2.377.221,75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77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B6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41C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325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6DEF50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827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E52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AE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F4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9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D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FE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F1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28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406B58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B31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3E3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A9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5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98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4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F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93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9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12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E4C1171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59E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Kapitalne aktivnosti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ECE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79111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28AB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E49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49111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326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14.218,46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6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B7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A9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9F7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2841C9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FB23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3FE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1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08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CB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B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3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55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F7E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05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D267DB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D767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3846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B591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30E0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D9DE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E0F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D407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806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42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96A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8607B37" w14:textId="77777777" w:rsidTr="003B3D2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33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KOREKCIJA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1D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D5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6A4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2.345.048,06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FB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3CC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2.377.221,75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C44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4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9E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F72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C59191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8BC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04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EE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79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32.173,69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F4C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B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5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D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7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BC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8A0FE4D" w14:textId="77777777" w:rsidTr="003B3D2C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D3A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AE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3B9D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03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32.173,69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F56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54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32.173,69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BBD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C3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86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ED43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F9F056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D71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80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B06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B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5C7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B4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10.868,55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2D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55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C3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2C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11F6B7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D77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A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C2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A1E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14.218,46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63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A6E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14.218,46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D67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78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49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85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766823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99D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4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36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7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75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6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B0C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C2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00A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9C8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1B556E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21E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6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B2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04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10.868,55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210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32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A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E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EC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0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2A59F6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8561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E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B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5A2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14.218,46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D7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37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2B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F9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C53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4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7DEE12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F462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41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7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D0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12.625,10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2BB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72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9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309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3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53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42712F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3910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E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E2A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4A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8.680,04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3A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5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0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4D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A0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2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35C412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604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6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BC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35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81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32.173,69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27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5E8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818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7D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B1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0FB06B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DEF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9F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1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4B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-                    35.523,60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FAF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6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67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F8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D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34F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41463F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E91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16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EB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72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 xml:space="preserve">-                      3.349,91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D7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CD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CE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6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3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3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6ECE89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A8D0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2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D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E5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8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2E2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3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F0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17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02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98039E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27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1B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7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B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23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7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7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FC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3C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7E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FAA09BB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1D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Iskazivanje rezultata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CD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8C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92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E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BD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61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7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EB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CF1DCF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30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DA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D7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PR-RAS   Y006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2B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3.349,91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D2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A7E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175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1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1D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DA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72E5B9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0D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F5B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90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BIL           922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DF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3.349,91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152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D9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72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8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41C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0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E61456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48E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F94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C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818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4CB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20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84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A4A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9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75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717959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31E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3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960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36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C4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28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5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FB8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6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72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62C395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53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9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5C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84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CE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3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88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1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C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F7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597054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705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BILANCA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444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C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A9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8B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B9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F8B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7AE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964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1F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4F4B96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F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04D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3C2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92221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42E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preneseni manjak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613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21.305,14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DB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E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7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96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B7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29A2D1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B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E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227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92211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90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višak prihoda poslovanja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BB1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        32.173,69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4E1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44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91F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EB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B08F2D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5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073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C1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2CE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manjak od </w:t>
            </w:r>
            <w:proofErr w:type="spellStart"/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nefin.imovine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FA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14.218,46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220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A37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64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74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0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1E536D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6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6C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F6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F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507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35.523,60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A8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32.173,69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8E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6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B5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647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31B3BA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1D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2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711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 višak/manjak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25E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D0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3.349,91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AB5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49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6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0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8A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D0347D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7C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8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0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7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E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6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588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61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4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5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110A57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A3E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840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Manjak se sastoji od viška za redovno poslovanje u  iznosu 10.868,55 eura i manjka od nefinancijske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A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11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40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2D8E9F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D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3B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imovine koji iznosi 14.218,46 eura. Ukupan manjak u 2023.g. iznosi 3.349,91.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982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6A0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3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9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C8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6E9CCA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7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A6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Preneseni manjak iz 2022.g, iznosi 21.305,14 </w:t>
            </w:r>
            <w:proofErr w:type="spellStart"/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</w:t>
            </w:r>
            <w:proofErr w:type="spellEnd"/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stoga je ukupni manjak veći od ostvarenog viška poslovanja,  tako da 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A2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C7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C5638D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94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70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konačni manjak u 2023.g. 3.349,91 eura.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DC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1B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2D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2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B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00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EE43A4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90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13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8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1E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F74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E1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1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E0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9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D29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20CC5F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1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6A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C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77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D9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0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1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3C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CD8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C3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575637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FC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AD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B0E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18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DE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0B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99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C4E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CB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F8B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2AD9F3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27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4B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C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E3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C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B91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FF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8C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C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2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C1B0EF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EB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E95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B9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B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76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AB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C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A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85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7D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50F4544" w14:textId="77777777" w:rsidTr="003B3D2C">
        <w:trPr>
          <w:trHeight w:val="30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E4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Bilješke uz PR-RAS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D3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DD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6C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3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97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5C4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8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61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F143CD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B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D15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F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1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51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ED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A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B3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DA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B5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B189EF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A2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2C3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0F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4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F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D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A1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CAE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A7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C8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10AABF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D5E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ED2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636</w:t>
            </w: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8F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Pomoći proračunskim korisnicima iz proračuna koji im nije nadležan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99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E4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B3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CF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D4B38D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4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6FC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Povećanje je nastalo zbog povećanog broja korisnika koje sufinancira Općina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Bogdanovci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, povećanja ekonomske cijene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69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1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2541CA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4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28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vrtića i redovitijeg podmirenja obveza za sufinanciranje od strane Općine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Bogdanovci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04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2DD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51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A9E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4C11A2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1D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FF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638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6F6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Pomoći temeljem prijenosa EU sredstava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D0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9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1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A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F9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E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F051D5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E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EAA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u odnosu na izvještajno razdoblje prethodne godine zbog završetka EU projekta Vrtić za bolji život u rujnu 2023.g.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E2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31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4310D0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73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F0B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641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ED3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C3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6DB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C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43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B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6B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E4A00A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38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B2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u odnosu na izvještajno razdoblje prethodne godine zbog manje sredstava na računima.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EA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83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E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2E603D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C9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B0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652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411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E1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57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6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F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880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7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05E740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28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FB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u odnosu na izvještajno razdoblje prethodne godine zbog  povećanja broja djece i povećanja ekonomske cijene usluga u Vrtiću.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89C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7BCE9DE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8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6C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661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DD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D5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33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0A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BC8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FA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0B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DBE928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1A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46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je nastalo zbog povećanja broja djeca/polaznika dodatnih programa u Vrtiću.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63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4B0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CF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47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C46AA1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D5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75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FA5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D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AE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B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AC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0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5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268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C4901C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EBC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13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663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C06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Donacije od pravnih i fizičkih osoba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A56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7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2B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B9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FCB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9CD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F8C710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E3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B66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Odstupanje u odnosu na izvještajno razdoblje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prehodne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godine zbog smanjenja dobivenih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donacijau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novcu; u 2023.g.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42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7B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43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072439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E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B4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Vrtić je dobio samo jednu donaciju od udruge Iskra.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26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2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C1A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72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A8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B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567031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04A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97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671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45C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Prihodi iz nadležnog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2A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47D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A2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6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44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D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4C4D88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1B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034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Povećanje je nastalo zbog promjene ekonomske cijene i  povećanja broja djece( dvije nove skupine), s obzirom da se DV Vukovar 1 financira od strane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E5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5C24370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17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64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Osnivača prema modelu broja korisnika usluga Vrtića.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438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E7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D5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12B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8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AC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FF4507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E86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21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E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A59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2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5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95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7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940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6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C6A045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2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69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3D4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54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3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6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A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346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3F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09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CDD7AE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14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B4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11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B1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7E3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2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8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4C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EEA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B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1F95C1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D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3C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CFF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711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C2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1CA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23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7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23A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D9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5F51F4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FA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0C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je nastalo zbog povećanja obračunske osnovice u travnju za 2% i zatim u listopadu za 5%.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B3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E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B7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9AC478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17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0C8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312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73C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0F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24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6C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92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7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6D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95F7A2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9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E5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je nastalo zbog isplate naknade za topli obrok za cijelu 2023.g.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A30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656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34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D6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89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E0E058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9F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09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321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1D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CA2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C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78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43B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83B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10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839CD0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2B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4A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Smanjenje u odnosu na prethodnu godinu zbog završetka projekta Vrtić za bolji život.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474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35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F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E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C147576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A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EE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369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51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Prijenosi između proračunskih korisnika istog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78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0CD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8B4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21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9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FDD57C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C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1C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Smanjenje u odnosu na prethodnu godinu zbog završetka projekta Vrtić za bolji život (nema prijenosa partneru DV Vukovar 2).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B10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B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D62661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6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107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422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257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Postrojenja i oprema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E7F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4B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94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C8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47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80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ED7266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BB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C5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Odstupanje u odnosu na prethodnu godinu zbog završetka projekta Vrtić za bolji život (nema sredstava za nabavu iste).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B1DC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4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2CCE16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EE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D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F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02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559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47A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61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7F6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47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7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AA7842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1A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FAC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Y002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110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Manjak prihoda poslovanja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C5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E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B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0D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2A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18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77849B5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E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271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Smanjenje manjka u odnosu na prethodnu godinu zbog povećanja ekonomske cijene Vrtića u 2023.g.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3D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65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921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F8875C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9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74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2D9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8C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D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04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689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BE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2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131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F12ECB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A1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5C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4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F4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28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01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07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6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5D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BF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61664EB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0B5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Bilješke uz obrazac P-VRIO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C0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08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4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D1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B0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C49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9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584272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43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3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E28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4C2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533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1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C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ECC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81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6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BB3514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7C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2654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91512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C54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B3D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Promjene u vrijednosti obujma imovine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713" w14:textId="77777777" w:rsidR="003B3D2C" w:rsidRPr="003B3D2C" w:rsidRDefault="003B3D2C" w:rsidP="003B3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57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6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A7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E5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F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1C6317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F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33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E1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Povećanje u obujmu imovine u iznosu 6.884,00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eur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nastalo je zbog namještaja iz Interkulturalne škole koji je donirao grad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4F6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876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3F3D78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75A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1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D28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Vukovar.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1F2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C9E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49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9D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AC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47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DAE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668571C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9A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CB6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84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FA8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457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A9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B05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ADE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E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03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BD0DA3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BAC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CDB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F83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F6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6D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7D5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9D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1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D4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F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C492BCB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B5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062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8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CC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00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01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D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40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7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92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D6518A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2E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90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4F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E9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16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17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D4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A5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82B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858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23F50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61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00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7F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0CC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CAB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BC1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DB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DF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C5E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253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294B9B6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30F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Bilješke uz obrazac RAS-funkcijski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35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27D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C7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3E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D42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284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72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1B263FD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ED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AA0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42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924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D1B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3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BA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A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FE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8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5A6E5A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58A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75D" w14:textId="77777777" w:rsidR="003B3D2C" w:rsidRPr="003B3D2C" w:rsidRDefault="003B3D2C" w:rsidP="003B3D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</w:t>
            </w: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0F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Obrazovanje   </w:t>
            </w: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Ukupni rashodi i izdaci koji su vidljivi u PR-RAS na poziciji Y034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D5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BA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423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D1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8B8C16A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25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772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54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Ukupni rashodi poslovanja u odnosu na 2023. povećani su zbog ukupno povećanih troškova za nabavu namirnica koje su dodatne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F49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5AE04E0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A5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16C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8A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obrazovanju.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5B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5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913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6F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877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89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B5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AD44CF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3B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08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06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3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92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5DF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D2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E1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53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4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EDEB7B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DAD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E61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D4B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AB6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5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838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60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27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1B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2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CF5D135" w14:textId="77777777" w:rsidTr="003B3D2C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B8C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Bilješke uz izvještaj o obvezama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73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8B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6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04C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40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A66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12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6D2BC86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C1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11B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B9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E6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88A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DF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6E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81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D4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2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7A6AA3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9C3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56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39C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V006</w:t>
            </w: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BC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Stanje obveza na kraju izvještajnog razdoblja 169.219,40 sastoji se od: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F7C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244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486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2280CF8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A2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961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E75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F8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a) nedospjelih V009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1F9A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1D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C20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7E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33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F4B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078A59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7F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EE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F58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iz obrasca BIL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26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3BE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146.772,41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A73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obveze za zaposlene; plaća za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XII.mj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 isplaćena u siječnju 2024.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652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7CAB7B4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826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C5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EC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24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DE3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13.737,92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41F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obveze za materijalne rashode za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XIImj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, isplaćene u siječnju 2024.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AE1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1EC88A09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C0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7CA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25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E028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9E0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7.276,40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AD2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ostale tekuće obveze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8F7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AE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26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95333CE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AA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27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87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2D9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4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DF3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218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A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562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49A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20877C1F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D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A66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17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4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94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E99C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BDB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0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351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859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FE06F0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6C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D9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8A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175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b) dospjelih V007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8987" w14:textId="77777777" w:rsidR="003B3D2C" w:rsidRPr="003B3D2C" w:rsidRDefault="003B3D2C" w:rsidP="003B3D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1.430,01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AB81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prekoračenje odnosi se na obvezu prema Vodovodu Grada Vukovara.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4D3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3D027DC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1F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C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DC2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4FB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AB8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6B4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Iznos se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odonosi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na nastalu </w:t>
            </w:r>
            <w:proofErr w:type="spellStart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štetu,a</w:t>
            </w:r>
            <w:proofErr w:type="spellEnd"/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koji se prema sporazumu obročno otplaćuje.</w:t>
            </w:r>
          </w:p>
        </w:tc>
      </w:tr>
      <w:tr w:rsidR="003B3D2C" w:rsidRPr="003B3D2C" w14:paraId="72D25547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7BB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7A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B5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E0E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8F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ED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AC3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7F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AF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574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3FD887C3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DF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840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3FA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DE5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59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1C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5B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681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C9A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B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4E5DD5F4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73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D7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8A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9B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AD7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022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335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827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F98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CC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64A70F2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59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99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21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87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1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26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73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A1A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E7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78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52A2CD9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B86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BA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Vukovar, 31.01.2024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3A5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E7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95F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08D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DB9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CCC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C28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7F25F29D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138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484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B4C4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F6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C0F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50B9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67E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15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44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42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B3D2C" w:rsidRPr="003B3D2C" w14:paraId="0174A9D1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7CA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EF40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E1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25F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E6AE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77E7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8D3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3AD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B3D2C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Odgovorna osoba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A256" w14:textId="77777777" w:rsidR="003B3D2C" w:rsidRPr="003B3D2C" w:rsidRDefault="003B3D2C" w:rsidP="003B3D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B3D2C" w:rsidRPr="003B3D2C" w14:paraId="0A6DF630" w14:textId="77777777" w:rsidTr="003B3D2C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20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F5E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F22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861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09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20B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B0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9658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9226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019" w14:textId="77777777" w:rsidR="003B3D2C" w:rsidRPr="003B3D2C" w:rsidRDefault="003B3D2C" w:rsidP="003B3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EC4078A" w14:textId="77777777" w:rsidR="00C54DC4" w:rsidRDefault="00C54DC4"/>
    <w:sectPr w:rsidR="00C54DC4" w:rsidSect="00653E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2C"/>
    <w:rsid w:val="003B3D2C"/>
    <w:rsid w:val="00653E0F"/>
    <w:rsid w:val="00C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44BD"/>
  <w15:chartTrackingRefBased/>
  <w15:docId w15:val="{00513699-1729-430C-984B-97DAF680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B3D2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3D2C"/>
    <w:rPr>
      <w:color w:val="954F72"/>
      <w:u w:val="single"/>
    </w:rPr>
  </w:style>
  <w:style w:type="paragraph" w:customStyle="1" w:styleId="msonormal0">
    <w:name w:val="msonormal"/>
    <w:basedOn w:val="Normal"/>
    <w:rsid w:val="003B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font5">
    <w:name w:val="font5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font6">
    <w:name w:val="font6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3">
    <w:name w:val="xl6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hr-HR"/>
      <w14:ligatures w14:val="none"/>
    </w:rPr>
  </w:style>
  <w:style w:type="paragraph" w:customStyle="1" w:styleId="xl64">
    <w:name w:val="xl64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65">
    <w:name w:val="xl65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6">
    <w:name w:val="xl66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hr-HR"/>
      <w14:ligatures w14:val="none"/>
    </w:rPr>
  </w:style>
  <w:style w:type="paragraph" w:customStyle="1" w:styleId="xl67">
    <w:name w:val="xl67"/>
    <w:basedOn w:val="Normal"/>
    <w:rsid w:val="003B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3B3D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3B3D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3B3D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3B3D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3B3D2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3B3D2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3B3D2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3B3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9">
    <w:name w:val="xl79"/>
    <w:basedOn w:val="Normal"/>
    <w:rsid w:val="003B3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0">
    <w:name w:val="xl80"/>
    <w:basedOn w:val="Normal"/>
    <w:rsid w:val="003B3D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81">
    <w:name w:val="xl81"/>
    <w:basedOn w:val="Normal"/>
    <w:rsid w:val="003B3D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3B3D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83">
    <w:name w:val="xl8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4">
    <w:name w:val="xl84"/>
    <w:basedOn w:val="Normal"/>
    <w:rsid w:val="003B3D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85">
    <w:name w:val="xl85"/>
    <w:basedOn w:val="Normal"/>
    <w:rsid w:val="003B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3B3D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3B3D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3B3D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3B3D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1">
    <w:name w:val="xl91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2">
    <w:name w:val="xl92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3">
    <w:name w:val="xl9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4">
    <w:name w:val="xl94"/>
    <w:basedOn w:val="Normal"/>
    <w:rsid w:val="003B3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3B3D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3B3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7">
    <w:name w:val="xl97"/>
    <w:basedOn w:val="Normal"/>
    <w:rsid w:val="003B3D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hr-HR"/>
      <w14:ligatures w14:val="none"/>
    </w:rPr>
  </w:style>
  <w:style w:type="paragraph" w:customStyle="1" w:styleId="xl98">
    <w:name w:val="xl98"/>
    <w:basedOn w:val="Normal"/>
    <w:rsid w:val="003B3D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9">
    <w:name w:val="xl99"/>
    <w:basedOn w:val="Normal"/>
    <w:rsid w:val="003B3D2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0">
    <w:name w:val="xl100"/>
    <w:basedOn w:val="Normal"/>
    <w:rsid w:val="003B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1">
    <w:name w:val="xl101"/>
    <w:basedOn w:val="Normal"/>
    <w:rsid w:val="003B3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2">
    <w:name w:val="xl102"/>
    <w:basedOn w:val="Normal"/>
    <w:rsid w:val="003B3D2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3B3D2C"/>
    <w:pPr>
      <w:pBdr>
        <w:lef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3B3D2C"/>
    <w:pP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3B3D2C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7">
    <w:name w:val="xl107"/>
    <w:basedOn w:val="Normal"/>
    <w:rsid w:val="003B3D2C"/>
    <w:pPr>
      <w:pBdr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3B3D2C"/>
    <w:pPr>
      <w:pBdr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3B3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3B3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3B3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2">
    <w:name w:val="xl112"/>
    <w:basedOn w:val="Normal"/>
    <w:rsid w:val="003B3D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15">
    <w:name w:val="xl115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3B3D2C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hr-HR"/>
      <w14:ligatures w14:val="none"/>
    </w:rPr>
  </w:style>
  <w:style w:type="paragraph" w:customStyle="1" w:styleId="xl117">
    <w:name w:val="xl117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19">
    <w:name w:val="xl119"/>
    <w:basedOn w:val="Normal"/>
    <w:rsid w:val="003B3D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1">
    <w:name w:val="xl121"/>
    <w:basedOn w:val="Normal"/>
    <w:rsid w:val="003B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hr-HR"/>
      <w14:ligatures w14:val="none"/>
    </w:rPr>
  </w:style>
  <w:style w:type="paragraph" w:customStyle="1" w:styleId="xl122">
    <w:name w:val="xl122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4">
    <w:name w:val="xl124"/>
    <w:basedOn w:val="Normal"/>
    <w:rsid w:val="003B3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5">
    <w:name w:val="xl125"/>
    <w:basedOn w:val="Normal"/>
    <w:rsid w:val="003B3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6">
    <w:name w:val="xl126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7">
    <w:name w:val="xl127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8">
    <w:name w:val="xl128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9">
    <w:name w:val="xl129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30">
    <w:name w:val="xl130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1">
    <w:name w:val="xl131"/>
    <w:basedOn w:val="Normal"/>
    <w:rsid w:val="003B3D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32">
    <w:name w:val="xl132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33">
    <w:name w:val="xl133"/>
    <w:basedOn w:val="Normal"/>
    <w:rsid w:val="003B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134">
    <w:name w:val="xl134"/>
    <w:basedOn w:val="Normal"/>
    <w:rsid w:val="003B3D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5">
    <w:name w:val="xl135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6"/>
      <w:szCs w:val="16"/>
      <w:lang w:eastAsia="hr-HR"/>
      <w14:ligatures w14:val="none"/>
    </w:rPr>
  </w:style>
  <w:style w:type="paragraph" w:customStyle="1" w:styleId="xl136">
    <w:name w:val="xl136"/>
    <w:basedOn w:val="Normal"/>
    <w:rsid w:val="003B3D2C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hr-HR"/>
      <w14:ligatures w14:val="none"/>
    </w:rPr>
  </w:style>
  <w:style w:type="paragraph" w:customStyle="1" w:styleId="xl137">
    <w:name w:val="xl137"/>
    <w:basedOn w:val="Normal"/>
    <w:rsid w:val="003B3D2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6"/>
      <w:szCs w:val="16"/>
      <w:lang w:eastAsia="hr-HR"/>
      <w14:ligatures w14:val="none"/>
    </w:rPr>
  </w:style>
  <w:style w:type="paragraph" w:customStyle="1" w:styleId="xl138">
    <w:name w:val="xl138"/>
    <w:basedOn w:val="Normal"/>
    <w:rsid w:val="003B3D2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8"/>
      <w:szCs w:val="18"/>
      <w:lang w:eastAsia="hr-HR"/>
      <w14:ligatures w14:val="none"/>
    </w:rPr>
  </w:style>
  <w:style w:type="paragraph" w:customStyle="1" w:styleId="xl139">
    <w:name w:val="xl139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40">
    <w:name w:val="xl140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41">
    <w:name w:val="xl141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42">
    <w:name w:val="xl142"/>
    <w:basedOn w:val="Normal"/>
    <w:rsid w:val="003B3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43">
    <w:name w:val="xl143"/>
    <w:basedOn w:val="Normal"/>
    <w:rsid w:val="003B3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6"/>
      <w:szCs w:val="1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2226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 Vrtic Vukovar 1</dc:creator>
  <cp:keywords/>
  <dc:description/>
  <cp:lastModifiedBy>Djecji Vrtic Vukovar 1</cp:lastModifiedBy>
  <cp:revision>1</cp:revision>
  <dcterms:created xsi:type="dcterms:W3CDTF">2024-01-31T10:41:00Z</dcterms:created>
  <dcterms:modified xsi:type="dcterms:W3CDTF">2024-01-31T10:43:00Z</dcterms:modified>
</cp:coreProperties>
</file>